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7B37" w14:textId="77777777" w:rsidR="00B74256" w:rsidRPr="00B74256" w:rsidRDefault="00B74256" w:rsidP="00B74256">
      <w:pPr>
        <w:pStyle w:val="NormalBA105"/>
        <w:ind w:firstLine="0"/>
        <w:rPr>
          <w:rFonts w:ascii="Times New Roman" w:hAnsi="Times New Roman"/>
          <w:sz w:val="20"/>
        </w:rPr>
      </w:pPr>
      <w:r w:rsidRPr="00B74256">
        <w:rPr>
          <w:rFonts w:ascii="Times New Roman" w:hAnsi="Times New Roman"/>
          <w:sz w:val="20"/>
        </w:rPr>
        <w:t>Dear Valued Client,</w:t>
      </w:r>
    </w:p>
    <w:p w14:paraId="5632AF97" w14:textId="77777777" w:rsidR="00B74256" w:rsidRPr="00B74256" w:rsidRDefault="00B74256" w:rsidP="00B74256">
      <w:pPr>
        <w:pStyle w:val="NormalBA105"/>
        <w:rPr>
          <w:rFonts w:ascii="Times New Roman" w:hAnsi="Times New Roman"/>
          <w:sz w:val="20"/>
        </w:rPr>
      </w:pPr>
      <w:r w:rsidRPr="00B74256">
        <w:rPr>
          <w:rFonts w:ascii="Times New Roman" w:hAnsi="Times New Roman"/>
          <w:sz w:val="20"/>
        </w:rPr>
        <w:t xml:space="preserve">Thank you for selecting Villegas &amp; Associates, Inc. to assist you in preparing your personal income tax returns. This letter confirms the terms of our engagement and the nature, timing, and limitations of the services we will provide. </w:t>
      </w:r>
    </w:p>
    <w:p w14:paraId="7187200D" w14:textId="67CC2247" w:rsidR="00B74256" w:rsidRPr="00B74256" w:rsidRDefault="00B74256" w:rsidP="00B74256">
      <w:pPr>
        <w:pStyle w:val="NormalBA105"/>
        <w:rPr>
          <w:rFonts w:ascii="Times New Roman" w:hAnsi="Times New Roman"/>
          <w:b/>
          <w:sz w:val="20"/>
        </w:rPr>
      </w:pPr>
      <w:r w:rsidRPr="00B74256">
        <w:rPr>
          <w:rFonts w:ascii="Times New Roman" w:hAnsi="Times New Roman"/>
          <w:sz w:val="20"/>
        </w:rPr>
        <w:t>We will prepare your 20</w:t>
      </w:r>
      <w:r w:rsidR="00326C34">
        <w:rPr>
          <w:rFonts w:ascii="Times New Roman" w:hAnsi="Times New Roman"/>
          <w:sz w:val="20"/>
        </w:rPr>
        <w:t>2</w:t>
      </w:r>
      <w:r w:rsidR="00EC59D2">
        <w:rPr>
          <w:rFonts w:ascii="Times New Roman" w:hAnsi="Times New Roman"/>
          <w:sz w:val="20"/>
        </w:rPr>
        <w:t>3</w:t>
      </w:r>
      <w:r w:rsidRPr="00B74256">
        <w:rPr>
          <w:rFonts w:ascii="Times New Roman" w:hAnsi="Times New Roman"/>
          <w:sz w:val="20"/>
        </w:rPr>
        <w:t xml:space="preserve"> </w:t>
      </w:r>
      <w:r w:rsidR="00185813">
        <w:rPr>
          <w:rFonts w:ascii="Times New Roman" w:hAnsi="Times New Roman"/>
          <w:sz w:val="20"/>
        </w:rPr>
        <w:t>F</w:t>
      </w:r>
      <w:r w:rsidRPr="00B74256">
        <w:rPr>
          <w:rFonts w:ascii="Times New Roman" w:hAnsi="Times New Roman"/>
          <w:sz w:val="20"/>
        </w:rPr>
        <w:t xml:space="preserve">ederal and </w:t>
      </w:r>
      <w:r w:rsidR="00185813">
        <w:rPr>
          <w:rFonts w:ascii="Times New Roman" w:hAnsi="Times New Roman"/>
          <w:sz w:val="20"/>
        </w:rPr>
        <w:t>S</w:t>
      </w:r>
      <w:r w:rsidRPr="00B74256">
        <w:rPr>
          <w:rFonts w:ascii="Times New Roman" w:hAnsi="Times New Roman"/>
          <w:sz w:val="20"/>
        </w:rPr>
        <w:t xml:space="preserve">tate personal income tax returns from information you provide. We will not audit or otherwise verify the data you submit, although it may be necessary to request clarification and/or documentation for some of the information. Generally, we will rely on your representation that you have maintained the documentation required by law to support the information you provide, including expenses for meals, entertainment, travel, gifts, vehicle use, charitable contributions, etc. If you are not clear regarding what documentation is needed for any given item of income or deduction, we’d be happy to discuss it with you. </w:t>
      </w:r>
      <w:r w:rsidRPr="00B74256">
        <w:rPr>
          <w:rFonts w:ascii="Times New Roman" w:hAnsi="Times New Roman"/>
          <w:b/>
          <w:sz w:val="20"/>
        </w:rPr>
        <w:t xml:space="preserve">Note: you have the final responsibility for the income tax returns and, therefore, you should carefully review them before you sign and file them. </w:t>
      </w:r>
      <w:r w:rsidRPr="00B74256">
        <w:rPr>
          <w:rFonts w:ascii="Times New Roman" w:hAnsi="Times New Roman"/>
          <w:sz w:val="20"/>
        </w:rPr>
        <w:t>Nonetheless, provide us with originals or copies of originals of all government tax documents including W-2s, 1099s, 1098s, and property tax statements.</w:t>
      </w:r>
    </w:p>
    <w:p w14:paraId="67E58EA7" w14:textId="78E6CA50" w:rsidR="00B74256" w:rsidRPr="00B74256" w:rsidRDefault="00B74256" w:rsidP="00B74256">
      <w:pPr>
        <w:pStyle w:val="NormalBA105"/>
        <w:rPr>
          <w:rFonts w:ascii="Times New Roman" w:hAnsi="Times New Roman"/>
          <w:b/>
          <w:sz w:val="20"/>
        </w:rPr>
      </w:pPr>
      <w:r w:rsidRPr="00B74256">
        <w:rPr>
          <w:rFonts w:ascii="Times New Roman" w:hAnsi="Times New Roman"/>
          <w:sz w:val="20"/>
        </w:rPr>
        <w:t xml:space="preserve">We will use professional judgment in resolving issues when the tax law is unclear or when there is conflict among the authorities. </w:t>
      </w:r>
      <w:r w:rsidRPr="00B74256">
        <w:rPr>
          <w:rFonts w:ascii="Times New Roman" w:hAnsi="Times New Roman"/>
          <w:b/>
          <w:sz w:val="20"/>
        </w:rPr>
        <w:t>The filing deadline for tax returns is April 1</w:t>
      </w:r>
      <w:r w:rsidR="002C0383">
        <w:rPr>
          <w:rFonts w:ascii="Times New Roman" w:hAnsi="Times New Roman"/>
          <w:b/>
          <w:sz w:val="20"/>
        </w:rPr>
        <w:t>5</w:t>
      </w:r>
      <w:r w:rsidRPr="00B74256">
        <w:rPr>
          <w:rFonts w:ascii="Times New Roman" w:hAnsi="Times New Roman"/>
          <w:b/>
          <w:sz w:val="20"/>
        </w:rPr>
        <w:t>, 202</w:t>
      </w:r>
      <w:r w:rsidR="002C0383">
        <w:rPr>
          <w:rFonts w:ascii="Times New Roman" w:hAnsi="Times New Roman"/>
          <w:b/>
          <w:sz w:val="20"/>
        </w:rPr>
        <w:t>4</w:t>
      </w:r>
      <w:r w:rsidRPr="00B74256">
        <w:rPr>
          <w:rFonts w:ascii="Times New Roman" w:hAnsi="Times New Roman"/>
          <w:sz w:val="20"/>
        </w:rPr>
        <w:t xml:space="preserve">. If an extension to file is required, we will use the information available to us at the time to prepare the extension. To prepare a valid, accurate extension, we need as much information as possible. We also need your approval to file the extension on your behalf. </w:t>
      </w:r>
    </w:p>
    <w:p w14:paraId="6C9E874A" w14:textId="77777777" w:rsidR="00B74256" w:rsidRPr="00B74256" w:rsidRDefault="00B74256" w:rsidP="00B74256">
      <w:pPr>
        <w:pStyle w:val="NormalBA105"/>
        <w:rPr>
          <w:rFonts w:ascii="Times New Roman" w:hAnsi="Times New Roman"/>
          <w:sz w:val="20"/>
        </w:rPr>
      </w:pPr>
      <w:r w:rsidRPr="00B74256">
        <w:rPr>
          <w:rFonts w:ascii="Times New Roman" w:hAnsi="Times New Roman"/>
          <w:b/>
          <w:spacing w:val="-2"/>
          <w:sz w:val="20"/>
        </w:rPr>
        <w:t>Under both federal and California law, we are required to electronically file your returns. However, you may opt out of electronically filing without explanation.</w:t>
      </w:r>
      <w:r w:rsidRPr="00B74256">
        <w:rPr>
          <w:rFonts w:ascii="Times New Roman" w:hAnsi="Times New Roman"/>
          <w:spacing w:val="-2"/>
          <w:sz w:val="20"/>
        </w:rPr>
        <w:t xml:space="preserve"> If you would rather not e-file, please let us know and we will provide you with the government opt-out forms you must sign and return to us. </w:t>
      </w:r>
      <w:r w:rsidRPr="00B74256">
        <w:rPr>
          <w:rFonts w:ascii="Times New Roman" w:hAnsi="Times New Roman"/>
          <w:sz w:val="20"/>
        </w:rPr>
        <w:t>If a joint return is prepared, tax returns and copies of all supporting documentation will be made available to either spouse without the consent or notification of the other spouse.</w:t>
      </w:r>
    </w:p>
    <w:p w14:paraId="18B90DEF" w14:textId="77777777" w:rsidR="00B74256" w:rsidRPr="00B74256" w:rsidRDefault="00B74256" w:rsidP="00B74256">
      <w:pPr>
        <w:pStyle w:val="NormalBA105"/>
        <w:rPr>
          <w:rFonts w:ascii="Times New Roman" w:hAnsi="Times New Roman"/>
          <w:sz w:val="20"/>
        </w:rPr>
      </w:pPr>
      <w:r w:rsidRPr="00B74256">
        <w:rPr>
          <w:rFonts w:ascii="Times New Roman" w:hAnsi="Times New Roman"/>
          <w:sz w:val="20"/>
        </w:rPr>
        <w:t xml:space="preserve">Your tax returns may be selected for review by the taxing authorities. If the government selects your return for examination, </w:t>
      </w:r>
      <w:r w:rsidRPr="00B74256">
        <w:rPr>
          <w:rFonts w:ascii="Times New Roman" w:hAnsi="Times New Roman"/>
          <w:b/>
          <w:sz w:val="20"/>
        </w:rPr>
        <w:t>we will be available to assist you</w:t>
      </w:r>
      <w:r w:rsidRPr="00B74256">
        <w:rPr>
          <w:rFonts w:ascii="Times New Roman" w:hAnsi="Times New Roman"/>
          <w:sz w:val="20"/>
        </w:rPr>
        <w:t xml:space="preserve">. At our discretion, there may be additional fees for this service. </w:t>
      </w:r>
      <w:r w:rsidRPr="00B74256">
        <w:rPr>
          <w:rFonts w:ascii="Times New Roman" w:hAnsi="Times New Roman"/>
          <w:b/>
          <w:sz w:val="20"/>
        </w:rPr>
        <w:t>We do not keep original documents</w:t>
      </w:r>
      <w:r w:rsidRPr="00B74256">
        <w:rPr>
          <w:rFonts w:ascii="Times New Roman" w:hAnsi="Times New Roman"/>
          <w:sz w:val="20"/>
        </w:rPr>
        <w:t xml:space="preserve"> — they are returned to you after completion of the returns. It is your responsibility to retain your documents for future use, including possible examination by the taxing authorities. </w:t>
      </w:r>
      <w:r w:rsidRPr="00B74256">
        <w:rPr>
          <w:rFonts w:ascii="Times New Roman" w:hAnsi="Times New Roman"/>
          <w:b/>
          <w:sz w:val="20"/>
        </w:rPr>
        <w:t>If you need a copy of your return, a service fee of $10 will be applied</w:t>
      </w:r>
      <w:r w:rsidRPr="00B74256">
        <w:rPr>
          <w:rFonts w:ascii="Times New Roman" w:hAnsi="Times New Roman"/>
          <w:sz w:val="20"/>
        </w:rPr>
        <w:t xml:space="preserve">. </w:t>
      </w:r>
    </w:p>
    <w:p w14:paraId="69CD094C" w14:textId="52169036" w:rsidR="00B74256" w:rsidRPr="00B74256" w:rsidRDefault="00B74256" w:rsidP="00B74256">
      <w:pPr>
        <w:pStyle w:val="NormalBA105"/>
        <w:ind w:firstLine="0"/>
        <w:rPr>
          <w:rFonts w:ascii="Times New Roman" w:hAnsi="Times New Roman"/>
          <w:sz w:val="20"/>
        </w:rPr>
      </w:pPr>
      <w:r w:rsidRPr="00B74256">
        <w:rPr>
          <w:rFonts w:ascii="Times New Roman" w:hAnsi="Times New Roman"/>
          <w:sz w:val="20"/>
        </w:rPr>
        <w:t>Our fees for tax preparation services are based on the amount of time required at our standard billing rates plus out-of-pocket expenses. All invoices are due and payable upon presentation. Tax returns will not be filed electronically until fees are paid.</w:t>
      </w:r>
    </w:p>
    <w:p w14:paraId="226BDF92" w14:textId="77777777" w:rsidR="00B74256" w:rsidRPr="00B74256" w:rsidRDefault="00B74256" w:rsidP="00B74256">
      <w:pPr>
        <w:pStyle w:val="NormalBA105"/>
        <w:rPr>
          <w:rFonts w:ascii="Times New Roman" w:hAnsi="Times New Roman"/>
          <w:sz w:val="20"/>
        </w:rPr>
      </w:pPr>
      <w:r w:rsidRPr="00B74256">
        <w:rPr>
          <w:rFonts w:ascii="Times New Roman" w:hAnsi="Times New Roman"/>
          <w:sz w:val="20"/>
        </w:rPr>
        <w:t>If the foregoing fairly sets forth your understanding, please sign the enclosed copy of this letter and return it to our office. Work cannot commence until a signed copy of this document is returned. If this is a joint return, both spouses must sign.</w:t>
      </w:r>
    </w:p>
    <w:p w14:paraId="708A0C46" w14:textId="59D38395" w:rsidR="00B74256" w:rsidRPr="00B74256" w:rsidRDefault="00B74256" w:rsidP="00B74256">
      <w:pPr>
        <w:pStyle w:val="NormalBA105"/>
        <w:rPr>
          <w:rFonts w:ascii="Times New Roman" w:hAnsi="Times New Roman"/>
          <w:sz w:val="20"/>
        </w:rPr>
      </w:pPr>
      <w:r w:rsidRPr="00B74256">
        <w:rPr>
          <w:rFonts w:ascii="Times New Roman" w:hAnsi="Times New Roman"/>
          <w:sz w:val="20"/>
        </w:rPr>
        <w:t xml:space="preserve">Yours Truly, </w:t>
      </w:r>
    </w:p>
    <w:p w14:paraId="2F69664F" w14:textId="3B3B58D6" w:rsidR="00B74256" w:rsidRPr="00B74256" w:rsidRDefault="00B74256" w:rsidP="00B74256">
      <w:pPr>
        <w:pStyle w:val="NormalBA105"/>
        <w:ind w:firstLine="0"/>
        <w:rPr>
          <w:rFonts w:ascii="Times New Roman" w:hAnsi="Times New Roman"/>
          <w:sz w:val="20"/>
        </w:rPr>
      </w:pPr>
      <w:r>
        <w:rPr>
          <w:rFonts w:ascii="Times New Roman" w:hAnsi="Times New Roman"/>
          <w:sz w:val="20"/>
        </w:rPr>
        <w:t xml:space="preserve">       </w:t>
      </w:r>
      <w:r w:rsidRPr="00B74256">
        <w:rPr>
          <w:rFonts w:ascii="Times New Roman" w:hAnsi="Times New Roman"/>
          <w:sz w:val="20"/>
        </w:rPr>
        <w:t>Villegas &amp; Associates, Inc.</w:t>
      </w:r>
      <w:r w:rsidRPr="00B74256">
        <w:rPr>
          <w:rFonts w:ascii="Times New Roman" w:hAnsi="Times New Roman"/>
          <w:sz w:val="20"/>
        </w:rPr>
        <w:tab/>
      </w:r>
    </w:p>
    <w:tbl>
      <w:tblPr>
        <w:tblW w:w="10909" w:type="dxa"/>
        <w:tblInd w:w="-162" w:type="dxa"/>
        <w:tblLook w:val="04A0" w:firstRow="1" w:lastRow="0" w:firstColumn="1" w:lastColumn="0" w:noHBand="0" w:noVBand="1"/>
      </w:tblPr>
      <w:tblGrid>
        <w:gridCol w:w="5173"/>
        <w:gridCol w:w="222"/>
        <w:gridCol w:w="5514"/>
      </w:tblGrid>
      <w:tr w:rsidR="00B74256" w:rsidRPr="00B74256" w14:paraId="70C5641C" w14:textId="77777777" w:rsidTr="00F40F5B">
        <w:tc>
          <w:tcPr>
            <w:tcW w:w="5173" w:type="dxa"/>
            <w:shd w:val="clear" w:color="auto" w:fill="auto"/>
          </w:tcPr>
          <w:p w14:paraId="7986ACC7" w14:textId="77777777" w:rsidR="00B74256" w:rsidRPr="00B74256" w:rsidRDefault="00B74256" w:rsidP="00F40F5B">
            <w:pPr>
              <w:pStyle w:val="NormalBA105"/>
              <w:ind w:firstLine="0"/>
              <w:rPr>
                <w:rFonts w:ascii="Times New Roman" w:hAnsi="Times New Roman"/>
                <w:sz w:val="20"/>
              </w:rPr>
            </w:pPr>
            <w:r w:rsidRPr="00B74256">
              <w:rPr>
                <w:rFonts w:ascii="Times New Roman" w:hAnsi="Times New Roman"/>
                <w:sz w:val="20"/>
              </w:rPr>
              <w:t>Signature:____________________________________</w:t>
            </w:r>
            <w:r w:rsidRPr="00B74256">
              <w:rPr>
                <w:rFonts w:ascii="Times New Roman" w:hAnsi="Times New Roman"/>
                <w:sz w:val="20"/>
                <w:u w:val="single"/>
              </w:rPr>
              <w:t xml:space="preserve">            </w:t>
            </w:r>
            <w:r w:rsidRPr="00B74256">
              <w:rPr>
                <w:rFonts w:ascii="Times New Roman" w:hAnsi="Times New Roman"/>
                <w:sz w:val="20"/>
              </w:rPr>
              <w:t xml:space="preserve">        </w:t>
            </w:r>
          </w:p>
        </w:tc>
        <w:tc>
          <w:tcPr>
            <w:tcW w:w="222" w:type="dxa"/>
            <w:shd w:val="clear" w:color="auto" w:fill="auto"/>
          </w:tcPr>
          <w:p w14:paraId="3E9F4475" w14:textId="77777777" w:rsidR="00B74256" w:rsidRPr="00B74256" w:rsidRDefault="00B74256" w:rsidP="00F40F5B">
            <w:pPr>
              <w:pStyle w:val="NormalBA105"/>
              <w:ind w:firstLine="0"/>
              <w:rPr>
                <w:rFonts w:ascii="Times New Roman" w:hAnsi="Times New Roman"/>
                <w:sz w:val="20"/>
              </w:rPr>
            </w:pPr>
          </w:p>
        </w:tc>
        <w:tc>
          <w:tcPr>
            <w:tcW w:w="5514" w:type="dxa"/>
            <w:shd w:val="clear" w:color="auto" w:fill="auto"/>
          </w:tcPr>
          <w:p w14:paraId="7F120136" w14:textId="77777777" w:rsidR="00B74256" w:rsidRPr="00B74256" w:rsidRDefault="00B74256" w:rsidP="00F40F5B">
            <w:pPr>
              <w:pStyle w:val="NormalBA105"/>
              <w:ind w:firstLine="0"/>
              <w:rPr>
                <w:rFonts w:ascii="Times New Roman" w:hAnsi="Times New Roman"/>
                <w:sz w:val="20"/>
              </w:rPr>
            </w:pPr>
            <w:r w:rsidRPr="00B74256">
              <w:rPr>
                <w:rFonts w:ascii="Times New Roman" w:hAnsi="Times New Roman"/>
                <w:sz w:val="20"/>
              </w:rPr>
              <w:t>Signature:________________________________________</w:t>
            </w:r>
          </w:p>
        </w:tc>
      </w:tr>
      <w:tr w:rsidR="00B74256" w:rsidRPr="00B74256" w14:paraId="7EF3FABF" w14:textId="77777777" w:rsidTr="00F40F5B">
        <w:tc>
          <w:tcPr>
            <w:tcW w:w="5173" w:type="dxa"/>
            <w:shd w:val="clear" w:color="auto" w:fill="auto"/>
          </w:tcPr>
          <w:p w14:paraId="5F9E6ACD" w14:textId="77777777" w:rsidR="00B74256" w:rsidRPr="00B74256" w:rsidRDefault="00B74256" w:rsidP="00F40F5B">
            <w:pPr>
              <w:pStyle w:val="NormalBA105"/>
              <w:ind w:firstLine="0"/>
              <w:rPr>
                <w:rFonts w:ascii="Times New Roman" w:hAnsi="Times New Roman"/>
                <w:sz w:val="20"/>
              </w:rPr>
            </w:pPr>
            <w:r w:rsidRPr="00B74256">
              <w:rPr>
                <w:rFonts w:ascii="Times New Roman" w:hAnsi="Times New Roman"/>
                <w:sz w:val="20"/>
              </w:rPr>
              <w:t>Print name:___________________________________</w:t>
            </w:r>
          </w:p>
        </w:tc>
        <w:tc>
          <w:tcPr>
            <w:tcW w:w="222" w:type="dxa"/>
            <w:shd w:val="clear" w:color="auto" w:fill="auto"/>
          </w:tcPr>
          <w:p w14:paraId="5B741236" w14:textId="77777777" w:rsidR="00B74256" w:rsidRPr="00B74256" w:rsidRDefault="00B74256" w:rsidP="00F40F5B">
            <w:pPr>
              <w:pStyle w:val="NormalBA105"/>
              <w:ind w:firstLine="0"/>
              <w:rPr>
                <w:rFonts w:ascii="Times New Roman" w:hAnsi="Times New Roman"/>
                <w:sz w:val="20"/>
              </w:rPr>
            </w:pPr>
          </w:p>
        </w:tc>
        <w:tc>
          <w:tcPr>
            <w:tcW w:w="5514" w:type="dxa"/>
            <w:shd w:val="clear" w:color="auto" w:fill="auto"/>
          </w:tcPr>
          <w:p w14:paraId="0EEB965C" w14:textId="77777777" w:rsidR="00B74256" w:rsidRPr="00B74256" w:rsidRDefault="00B74256" w:rsidP="00F40F5B">
            <w:pPr>
              <w:pStyle w:val="NormalBA105"/>
              <w:ind w:firstLine="0"/>
              <w:rPr>
                <w:rFonts w:ascii="Times New Roman" w:hAnsi="Times New Roman"/>
                <w:sz w:val="20"/>
              </w:rPr>
            </w:pPr>
            <w:r w:rsidRPr="00B74256">
              <w:rPr>
                <w:rFonts w:ascii="Times New Roman" w:hAnsi="Times New Roman"/>
                <w:sz w:val="20"/>
              </w:rPr>
              <w:t>Print name:_______________________________________</w:t>
            </w:r>
          </w:p>
        </w:tc>
      </w:tr>
      <w:tr w:rsidR="00B74256" w:rsidRPr="00B74256" w14:paraId="41F7DFAE" w14:textId="77777777" w:rsidTr="00F40F5B">
        <w:tc>
          <w:tcPr>
            <w:tcW w:w="5173" w:type="dxa"/>
            <w:shd w:val="clear" w:color="auto" w:fill="auto"/>
          </w:tcPr>
          <w:p w14:paraId="70E75B7C" w14:textId="77777777" w:rsidR="00B74256" w:rsidRPr="00B74256" w:rsidRDefault="00B74256" w:rsidP="00F40F5B">
            <w:pPr>
              <w:pStyle w:val="NormalBA105"/>
              <w:ind w:firstLine="0"/>
              <w:rPr>
                <w:rFonts w:ascii="Times New Roman" w:hAnsi="Times New Roman"/>
                <w:sz w:val="20"/>
              </w:rPr>
            </w:pPr>
            <w:r w:rsidRPr="00B74256">
              <w:rPr>
                <w:rFonts w:ascii="Times New Roman" w:hAnsi="Times New Roman"/>
                <w:sz w:val="20"/>
              </w:rPr>
              <w:t>Date:________________________________________</w:t>
            </w:r>
          </w:p>
        </w:tc>
        <w:tc>
          <w:tcPr>
            <w:tcW w:w="222" w:type="dxa"/>
            <w:shd w:val="clear" w:color="auto" w:fill="auto"/>
          </w:tcPr>
          <w:p w14:paraId="76AD85AD" w14:textId="77777777" w:rsidR="00B74256" w:rsidRPr="00B74256" w:rsidRDefault="00B74256" w:rsidP="00F40F5B">
            <w:pPr>
              <w:pStyle w:val="NormalBA105"/>
              <w:ind w:firstLine="0"/>
              <w:rPr>
                <w:rFonts w:ascii="Times New Roman" w:hAnsi="Times New Roman"/>
                <w:sz w:val="20"/>
              </w:rPr>
            </w:pPr>
          </w:p>
        </w:tc>
        <w:tc>
          <w:tcPr>
            <w:tcW w:w="5514" w:type="dxa"/>
            <w:shd w:val="clear" w:color="auto" w:fill="auto"/>
          </w:tcPr>
          <w:p w14:paraId="79EE31C2" w14:textId="77777777" w:rsidR="00B74256" w:rsidRPr="00B74256" w:rsidRDefault="00B74256" w:rsidP="00F40F5B">
            <w:pPr>
              <w:pStyle w:val="NormalBA105"/>
              <w:ind w:firstLine="0"/>
              <w:rPr>
                <w:rFonts w:ascii="Times New Roman" w:hAnsi="Times New Roman"/>
                <w:sz w:val="20"/>
              </w:rPr>
            </w:pPr>
            <w:r w:rsidRPr="00B74256">
              <w:rPr>
                <w:rFonts w:ascii="Times New Roman" w:hAnsi="Times New Roman"/>
                <w:sz w:val="20"/>
              </w:rPr>
              <w:t>Date:____________________________________________</w:t>
            </w:r>
          </w:p>
        </w:tc>
      </w:tr>
    </w:tbl>
    <w:p w14:paraId="32FF8048" w14:textId="0FE2F448" w:rsidR="00DC09EE" w:rsidRPr="00E2465A" w:rsidRDefault="00DC09EE" w:rsidP="00AF1030">
      <w:pPr>
        <w:pStyle w:val="NormalBA105"/>
        <w:ind w:firstLine="0"/>
        <w:rPr>
          <w:sz w:val="22"/>
          <w:szCs w:val="22"/>
        </w:rPr>
      </w:pPr>
    </w:p>
    <w:sectPr w:rsidR="00DC09EE" w:rsidRPr="00E2465A" w:rsidSect="00AF1030">
      <w:headerReference w:type="default" r:id="rId8"/>
      <w:pgSz w:w="12240" w:h="15840"/>
      <w:pgMar w:top="720" w:right="1800" w:bottom="245" w:left="1800" w:header="360" w:footer="10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2958" w14:textId="77777777" w:rsidR="004D1A47" w:rsidRDefault="004D1A47" w:rsidP="00A62F39">
      <w:r>
        <w:separator/>
      </w:r>
    </w:p>
  </w:endnote>
  <w:endnote w:type="continuationSeparator" w:id="0">
    <w:p w14:paraId="5FADF7EB" w14:textId="77777777" w:rsidR="004D1A47" w:rsidRDefault="004D1A47" w:rsidP="00A6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50EC" w14:textId="77777777" w:rsidR="004D1A47" w:rsidRDefault="004D1A47" w:rsidP="00A62F39">
      <w:r>
        <w:separator/>
      </w:r>
    </w:p>
  </w:footnote>
  <w:footnote w:type="continuationSeparator" w:id="0">
    <w:p w14:paraId="026F1B57" w14:textId="77777777" w:rsidR="004D1A47" w:rsidRDefault="004D1A47" w:rsidP="00A6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5E7" w14:textId="13C57B07" w:rsidR="00A62F39" w:rsidRPr="00DB3278" w:rsidRDefault="001B2759" w:rsidP="00DB3278">
    <w:pPr>
      <w:pStyle w:val="Header"/>
      <w:ind w:hanging="1800"/>
    </w:pPr>
    <w:r>
      <w:rPr>
        <w:noProof/>
      </w:rPr>
      <w:drawing>
        <wp:inline distT="0" distB="0" distL="0" distR="0" wp14:anchorId="1A0D7C5C" wp14:editId="0201308A">
          <wp:extent cx="787069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1"/>
                  <a:stretch>
                    <a:fillRect/>
                  </a:stretch>
                </pic:blipFill>
                <pic:spPr>
                  <a:xfrm>
                    <a:off x="0" y="0"/>
                    <a:ext cx="7971793" cy="1466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noPunctuationKerning/>
  <w:characterSpacingControl w:val="doNotCompress"/>
  <w:hdrShapeDefaults>
    <o:shapedefaults v:ext="edit" spidmax="2050" style="mso-position-horizontal:center;mso-position-horizontal-relative:page;mso-position-vertical-relative:page" fillcolor="white" stroke="f">
      <v:fill color="white" color2="none [663]" rotate="t" focus="100%" type="gradient"/>
      <v:stroke on="f"/>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3F"/>
    <w:rsid w:val="00000CF2"/>
    <w:rsid w:val="00007CC8"/>
    <w:rsid w:val="00066618"/>
    <w:rsid w:val="000B7FEF"/>
    <w:rsid w:val="000C10DC"/>
    <w:rsid w:val="000C75A7"/>
    <w:rsid w:val="00115807"/>
    <w:rsid w:val="00144C3B"/>
    <w:rsid w:val="00157CA8"/>
    <w:rsid w:val="0017590B"/>
    <w:rsid w:val="00185813"/>
    <w:rsid w:val="001942F8"/>
    <w:rsid w:val="001974CB"/>
    <w:rsid w:val="001B2759"/>
    <w:rsid w:val="001E7A17"/>
    <w:rsid w:val="001F2AC8"/>
    <w:rsid w:val="00200064"/>
    <w:rsid w:val="00213AAE"/>
    <w:rsid w:val="00214C93"/>
    <w:rsid w:val="002C0383"/>
    <w:rsid w:val="003124E9"/>
    <w:rsid w:val="00326C34"/>
    <w:rsid w:val="00383757"/>
    <w:rsid w:val="00391D1E"/>
    <w:rsid w:val="003B0848"/>
    <w:rsid w:val="003B2368"/>
    <w:rsid w:val="003F1359"/>
    <w:rsid w:val="004179FC"/>
    <w:rsid w:val="00443149"/>
    <w:rsid w:val="0045558E"/>
    <w:rsid w:val="00457272"/>
    <w:rsid w:val="00467B91"/>
    <w:rsid w:val="004711A0"/>
    <w:rsid w:val="00493B72"/>
    <w:rsid w:val="004A0D5E"/>
    <w:rsid w:val="004A6220"/>
    <w:rsid w:val="004D1A47"/>
    <w:rsid w:val="004D777D"/>
    <w:rsid w:val="004E3444"/>
    <w:rsid w:val="004F5ABB"/>
    <w:rsid w:val="005052C4"/>
    <w:rsid w:val="005D7A80"/>
    <w:rsid w:val="00605E12"/>
    <w:rsid w:val="00625C84"/>
    <w:rsid w:val="00666337"/>
    <w:rsid w:val="00691374"/>
    <w:rsid w:val="006B088E"/>
    <w:rsid w:val="006B2333"/>
    <w:rsid w:val="00726210"/>
    <w:rsid w:val="00727A47"/>
    <w:rsid w:val="00731EFB"/>
    <w:rsid w:val="00746167"/>
    <w:rsid w:val="007A42FD"/>
    <w:rsid w:val="007F1DE8"/>
    <w:rsid w:val="00805046"/>
    <w:rsid w:val="00845A3E"/>
    <w:rsid w:val="00845B9E"/>
    <w:rsid w:val="00847673"/>
    <w:rsid w:val="00863375"/>
    <w:rsid w:val="00870A90"/>
    <w:rsid w:val="009128C3"/>
    <w:rsid w:val="00943A23"/>
    <w:rsid w:val="0094523F"/>
    <w:rsid w:val="009502CF"/>
    <w:rsid w:val="00983897"/>
    <w:rsid w:val="00A04388"/>
    <w:rsid w:val="00A41B72"/>
    <w:rsid w:val="00A45AE4"/>
    <w:rsid w:val="00A62F39"/>
    <w:rsid w:val="00AB35CA"/>
    <w:rsid w:val="00AB659F"/>
    <w:rsid w:val="00AF1030"/>
    <w:rsid w:val="00B4111C"/>
    <w:rsid w:val="00B6494D"/>
    <w:rsid w:val="00B74256"/>
    <w:rsid w:val="00B969A7"/>
    <w:rsid w:val="00BB56F9"/>
    <w:rsid w:val="00BC01EF"/>
    <w:rsid w:val="00BD07A6"/>
    <w:rsid w:val="00C75DEA"/>
    <w:rsid w:val="00C764D6"/>
    <w:rsid w:val="00C86C53"/>
    <w:rsid w:val="00C90AC7"/>
    <w:rsid w:val="00CA0201"/>
    <w:rsid w:val="00CB7C20"/>
    <w:rsid w:val="00CE66DA"/>
    <w:rsid w:val="00CE6EFA"/>
    <w:rsid w:val="00CF70BE"/>
    <w:rsid w:val="00D1168B"/>
    <w:rsid w:val="00D12D8B"/>
    <w:rsid w:val="00D477D9"/>
    <w:rsid w:val="00D62D96"/>
    <w:rsid w:val="00D65B04"/>
    <w:rsid w:val="00DA1BC2"/>
    <w:rsid w:val="00DB3278"/>
    <w:rsid w:val="00DB5E11"/>
    <w:rsid w:val="00DC09EE"/>
    <w:rsid w:val="00DC5B97"/>
    <w:rsid w:val="00DD693A"/>
    <w:rsid w:val="00E2465A"/>
    <w:rsid w:val="00E25C96"/>
    <w:rsid w:val="00E40C7E"/>
    <w:rsid w:val="00E448F3"/>
    <w:rsid w:val="00EA2767"/>
    <w:rsid w:val="00EC59D2"/>
    <w:rsid w:val="00F1226B"/>
    <w:rsid w:val="00F469B7"/>
    <w:rsid w:val="00F954C3"/>
    <w:rsid w:val="00FA62CF"/>
    <w:rsid w:val="00FC5D13"/>
    <w:rsid w:val="00FE30AE"/>
    <w:rsid w:val="00FF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center;mso-position-horizontal-relative:page;mso-position-vertical-relative:page" fillcolor="white" stroke="f">
      <v:fill color="white" color2="none [663]" rotate="t" focus="100%" type="gradient"/>
      <v:stroke on="f"/>
      <o:colormru v:ext="edit" colors="#dadfd7"/>
    </o:shapedefaults>
    <o:shapelayout v:ext="edit">
      <o:idmap v:ext="edit" data="2"/>
    </o:shapelayout>
  </w:shapeDefaults>
  <w:decimalSymbol w:val="."/>
  <w:listSeparator w:val=","/>
  <w14:docId w14:val="08B68C93"/>
  <w15:docId w15:val="{56118843-18C3-4746-92C1-FC8F403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256"/>
    <w:pPr>
      <w:spacing w:after="200" w:line="276" w:lineRule="auto"/>
    </w:pPr>
    <w:rPr>
      <w:rFonts w:ascii="Calibri" w:eastAsia="Calibri" w:hAnsi="Calibri"/>
      <w:sz w:val="22"/>
      <w:szCs w:val="22"/>
    </w:rPr>
  </w:style>
  <w:style w:type="paragraph" w:styleId="Heading1">
    <w:name w:val="heading 1"/>
    <w:basedOn w:val="Normal"/>
    <w:next w:val="Normal"/>
    <w:qFormat/>
    <w:rsid w:val="006B088E"/>
    <w:pPr>
      <w:spacing w:before="200" w:after="0" w:line="240" w:lineRule="auto"/>
      <w:jc w:val="center"/>
      <w:outlineLvl w:val="0"/>
    </w:pPr>
    <w:rPr>
      <w:rFonts w:asciiTheme="majorHAnsi" w:eastAsia="Times New Roman" w:hAnsiTheme="majorHAnsi"/>
      <w:b/>
      <w:caps/>
      <w:color w:val="404040" w:themeColor="text1" w:themeTint="BF"/>
      <w:sz w:val="44"/>
      <w:szCs w:val="32"/>
    </w:rPr>
  </w:style>
  <w:style w:type="paragraph" w:styleId="Heading2">
    <w:name w:val="heading 2"/>
    <w:basedOn w:val="Normal"/>
    <w:next w:val="Normal"/>
    <w:link w:val="Heading2Char"/>
    <w:qFormat/>
    <w:rsid w:val="00FA62CF"/>
    <w:pPr>
      <w:spacing w:after="0" w:line="240" w:lineRule="auto"/>
      <w:outlineLvl w:val="1"/>
    </w:pPr>
    <w:rPr>
      <w:rFonts w:asciiTheme="minorHAnsi" w:eastAsia="Times New Roman" w:hAnsiTheme="minorHAnsi"/>
      <w:caps/>
      <w:color w:val="404040" w:themeColor="text1" w:themeTint="BF"/>
      <w:sz w:val="14"/>
      <w:szCs w:val="24"/>
    </w:rPr>
  </w:style>
  <w:style w:type="paragraph" w:styleId="Heading3">
    <w:name w:val="heading 3"/>
    <w:basedOn w:val="Normal"/>
    <w:next w:val="Normal"/>
    <w:link w:val="Heading3Char"/>
    <w:semiHidden/>
    <w:unhideWhenUsed/>
    <w:qFormat/>
    <w:rsid w:val="003B2368"/>
    <w:pPr>
      <w:tabs>
        <w:tab w:val="left" w:pos="900"/>
      </w:tabs>
      <w:spacing w:after="0" w:line="240" w:lineRule="auto"/>
      <w:outlineLvl w:val="2"/>
    </w:pPr>
    <w:rPr>
      <w:rFonts w:asciiTheme="minorHAnsi" w:eastAsia="Times New Roman" w:hAnsiTheme="minorHAnsi"/>
      <w:bCs/>
      <w:caps/>
      <w:color w:val="333333"/>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NormalWeb">
    <w:name w:val="Normal (Web)"/>
    <w:basedOn w:val="Normal"/>
    <w:uiPriority w:val="99"/>
    <w:unhideWhenUsed/>
    <w:rsid w:val="00B4111C"/>
    <w:pPr>
      <w:spacing w:after="225" w:line="330" w:lineRule="atLeast"/>
    </w:pPr>
    <w:rPr>
      <w:rFonts w:ascii="Helvetica" w:hAnsi="Helvetica" w:cs="Helvetica"/>
      <w:sz w:val="21"/>
      <w:szCs w:val="21"/>
    </w:rPr>
  </w:style>
  <w:style w:type="paragraph" w:styleId="Header">
    <w:name w:val="header"/>
    <w:basedOn w:val="Normal"/>
    <w:link w:val="HeaderChar"/>
    <w:uiPriority w:val="99"/>
    <w:unhideWhenUsed/>
    <w:rsid w:val="00A62F39"/>
    <w:pPr>
      <w:tabs>
        <w:tab w:val="center" w:pos="4320"/>
        <w:tab w:val="right" w:pos="8640"/>
      </w:tabs>
      <w:spacing w:after="0" w:line="240" w:lineRule="auto"/>
    </w:pPr>
    <w:rPr>
      <w:rFonts w:asciiTheme="minorHAnsi" w:eastAsia="Times New Roman" w:hAnsiTheme="minorHAnsi"/>
      <w:sz w:val="16"/>
      <w:szCs w:val="24"/>
    </w:rPr>
  </w:style>
  <w:style w:type="character" w:customStyle="1" w:styleId="HeaderChar">
    <w:name w:val="Header Char"/>
    <w:basedOn w:val="DefaultParagraphFont"/>
    <w:link w:val="Header"/>
    <w:uiPriority w:val="99"/>
    <w:rsid w:val="00A62F39"/>
    <w:rPr>
      <w:rFonts w:asciiTheme="minorHAnsi" w:hAnsiTheme="minorHAnsi"/>
      <w:sz w:val="16"/>
      <w:szCs w:val="24"/>
    </w:rPr>
  </w:style>
  <w:style w:type="paragraph" w:styleId="Footer">
    <w:name w:val="footer"/>
    <w:basedOn w:val="Normal"/>
    <w:link w:val="FooterChar"/>
    <w:unhideWhenUsed/>
    <w:rsid w:val="00A62F39"/>
    <w:pPr>
      <w:tabs>
        <w:tab w:val="center" w:pos="4320"/>
        <w:tab w:val="right" w:pos="8640"/>
      </w:tabs>
      <w:spacing w:after="0" w:line="240" w:lineRule="auto"/>
    </w:pPr>
    <w:rPr>
      <w:rFonts w:asciiTheme="minorHAnsi" w:eastAsia="Times New Roman" w:hAnsiTheme="minorHAnsi"/>
      <w:sz w:val="16"/>
      <w:szCs w:val="24"/>
    </w:rPr>
  </w:style>
  <w:style w:type="character" w:customStyle="1" w:styleId="FooterChar">
    <w:name w:val="Footer Char"/>
    <w:basedOn w:val="DefaultParagraphFont"/>
    <w:link w:val="Footer"/>
    <w:rsid w:val="00A62F39"/>
    <w:rPr>
      <w:rFonts w:asciiTheme="minorHAnsi" w:hAnsiTheme="minorHAnsi"/>
      <w:sz w:val="16"/>
      <w:szCs w:val="24"/>
    </w:rPr>
  </w:style>
  <w:style w:type="table" w:styleId="LightShading-Accent1">
    <w:name w:val="Light Shading Accent 1"/>
    <w:basedOn w:val="TableNormal"/>
    <w:uiPriority w:val="60"/>
    <w:rsid w:val="00A62F39"/>
    <w:rPr>
      <w:rFonts w:asciiTheme="minorHAnsi" w:eastAsiaTheme="minorEastAsia" w:hAnsiTheme="minorHAnsi" w:cstheme="minorBidi"/>
      <w:color w:val="4B7B8A" w:themeColor="accent1" w:themeShade="BF"/>
      <w:sz w:val="22"/>
      <w:szCs w:val="22"/>
      <w:lang w:eastAsia="zh-TW"/>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paragraph" w:customStyle="1" w:styleId="NormalBA105">
    <w:name w:val="Normal BA 10.5"/>
    <w:basedOn w:val="Normal"/>
    <w:link w:val="NormalBA105Char1"/>
    <w:qFormat/>
    <w:rsid w:val="00B74256"/>
    <w:pPr>
      <w:spacing w:before="120" w:after="120" w:line="240" w:lineRule="auto"/>
      <w:ind w:firstLine="360"/>
    </w:pPr>
    <w:rPr>
      <w:rFonts w:ascii="Book Antiqua" w:eastAsia="Times New Roman" w:hAnsi="Book Antiqua"/>
      <w:sz w:val="21"/>
      <w:szCs w:val="20"/>
    </w:rPr>
  </w:style>
  <w:style w:type="character" w:customStyle="1" w:styleId="NormalBA105Char1">
    <w:name w:val="Normal BA 10.5 Char1"/>
    <w:link w:val="NormalBA105"/>
    <w:rsid w:val="00B74256"/>
    <w:rPr>
      <w:rFonts w:ascii="Book Antiqua" w:hAnsi="Book Antiqu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7464">
      <w:bodyDiv w:val="1"/>
      <w:marLeft w:val="0"/>
      <w:marRight w:val="0"/>
      <w:marTop w:val="0"/>
      <w:marBottom w:val="0"/>
      <w:divBdr>
        <w:top w:val="none" w:sz="0" w:space="0" w:color="auto"/>
        <w:left w:val="none" w:sz="0" w:space="0" w:color="auto"/>
        <w:bottom w:val="none" w:sz="0" w:space="0" w:color="auto"/>
        <w:right w:val="none" w:sz="0" w:space="0" w:color="auto"/>
      </w:divBdr>
    </w:div>
    <w:div w:id="19411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Docs\Referral%20thank%20you.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B2446A4-112B-4165-AB87-90BD31BEDB91}">
  <ds:schemaRefs>
    <ds:schemaRef ds:uri="http://schemas.openxmlformats.org/officeDocument/2006/bibliography"/>
  </ds:schemaRefs>
</ds:datastoreItem>
</file>

<file path=customXml/itemProps2.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Referral thank you</Template>
  <TotalTime>2</TotalTime>
  <Pages>1</Pages>
  <Words>536</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reception</dc:creator>
  <cp:lastModifiedBy>Gustavo Rubalcaba</cp:lastModifiedBy>
  <cp:revision>3</cp:revision>
  <cp:lastPrinted>2021-01-14T22:33:00Z</cp:lastPrinted>
  <dcterms:created xsi:type="dcterms:W3CDTF">2024-01-09T00:13:00Z</dcterms:created>
  <dcterms:modified xsi:type="dcterms:W3CDTF">2024-01-09T00:14:00Z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